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94"/>
        <w:gridCol w:w="6106"/>
      </w:tblGrid>
      <w:tr w:rsidR="001E4E11">
        <w:trPr>
          <w:cantSplit/>
        </w:trPr>
        <w:tc>
          <w:tcPr>
            <w:tcW w:w="547" w:type="pct"/>
            <w:shd w:val="clear" w:color="auto" w:fill="auto"/>
            <w:vAlign w:val="center"/>
          </w:tcPr>
          <w:p w:rsidR="001E4E11" w:rsidRPr="007D05E3" w:rsidRDefault="001E4E11" w:rsidP="008F0494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7D05E3">
              <w:rPr>
                <w:rFonts w:ascii="Arial Narrow" w:hAnsi="Arial Narrow"/>
                <w:b/>
                <w:sz w:val="22"/>
                <w:szCs w:val="22"/>
              </w:rPr>
              <w:t>Event  / Venue</w:t>
            </w:r>
          </w:p>
        </w:tc>
        <w:tc>
          <w:tcPr>
            <w:tcW w:w="2295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pct"/>
            <w:vMerge w:val="restart"/>
          </w:tcPr>
          <w:p w:rsidR="001E4E11" w:rsidRDefault="001E4E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05E3">
              <w:rPr>
                <w:rFonts w:ascii="Arial Narrow" w:hAnsi="Arial Narrow"/>
                <w:b/>
                <w:sz w:val="22"/>
                <w:szCs w:val="22"/>
              </w:rPr>
              <w:t xml:space="preserve">Type of Work </w:t>
            </w:r>
            <w:r w:rsidR="008F0494" w:rsidRPr="007D05E3">
              <w:rPr>
                <w:rFonts w:ascii="Arial Narrow" w:hAnsi="Arial Narrow"/>
                <w:b/>
                <w:sz w:val="22"/>
                <w:szCs w:val="22"/>
              </w:rPr>
              <w:t>being performed</w:t>
            </w:r>
            <w:r w:rsidR="008F049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F0494" w:rsidRPr="008F0494">
              <w:rPr>
                <w:rFonts w:ascii="Arial Narrow" w:hAnsi="Arial Narrow"/>
                <w:i/>
                <w:sz w:val="18"/>
                <w:szCs w:val="18"/>
              </w:rPr>
              <w:t>e.</w:t>
            </w:r>
            <w:r w:rsidRPr="008F0494">
              <w:rPr>
                <w:rFonts w:ascii="Arial Narrow" w:hAnsi="Arial Narrow"/>
                <w:i/>
                <w:sz w:val="18"/>
                <w:szCs w:val="18"/>
              </w:rPr>
              <w:t>g</w:t>
            </w:r>
            <w:r w:rsidR="008F0494" w:rsidRPr="008F0494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Pr="008F0494">
              <w:rPr>
                <w:rFonts w:ascii="Arial Narrow" w:hAnsi="Arial Narrow"/>
                <w:i/>
                <w:sz w:val="18"/>
                <w:szCs w:val="18"/>
              </w:rPr>
              <w:t xml:space="preserve"> refuelling,</w:t>
            </w:r>
            <w:r w:rsidR="008F0494" w:rsidRPr="008F0494">
              <w:rPr>
                <w:rFonts w:ascii="Arial Narrow" w:hAnsi="Arial Narrow"/>
                <w:i/>
                <w:sz w:val="18"/>
                <w:szCs w:val="18"/>
              </w:rPr>
              <w:t xml:space="preserve"> waving flag, </w:t>
            </w:r>
            <w:r w:rsidRPr="008F0494">
              <w:rPr>
                <w:rFonts w:ascii="Arial Narrow" w:hAnsi="Arial Narrow"/>
                <w:i/>
                <w:sz w:val="18"/>
                <w:szCs w:val="18"/>
              </w:rPr>
              <w:t>walking to work area</w:t>
            </w:r>
          </w:p>
        </w:tc>
      </w:tr>
      <w:tr w:rsidR="001E4E11">
        <w:trPr>
          <w:cantSplit/>
        </w:trPr>
        <w:tc>
          <w:tcPr>
            <w:tcW w:w="547" w:type="pct"/>
            <w:shd w:val="clear" w:color="auto" w:fill="auto"/>
            <w:vAlign w:val="center"/>
          </w:tcPr>
          <w:p w:rsidR="001E4E11" w:rsidRPr="007D05E3" w:rsidRDefault="001E4E11" w:rsidP="008F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05E3">
              <w:rPr>
                <w:rFonts w:ascii="Arial Narrow" w:hAnsi="Arial Narrow"/>
                <w:b/>
                <w:sz w:val="22"/>
                <w:szCs w:val="22"/>
              </w:rPr>
              <w:t>Area / Loc</w:t>
            </w:r>
            <w:r w:rsidR="008F0494" w:rsidRPr="007D05E3">
              <w:rPr>
                <w:rFonts w:ascii="Arial Narrow" w:hAnsi="Arial Narrow"/>
                <w:b/>
                <w:sz w:val="22"/>
                <w:szCs w:val="22"/>
              </w:rPr>
              <w:t>ation</w:t>
            </w:r>
          </w:p>
        </w:tc>
        <w:tc>
          <w:tcPr>
            <w:tcW w:w="2295" w:type="pct"/>
          </w:tcPr>
          <w:p w:rsidR="001E4E11" w:rsidRDefault="001E4E11" w:rsidP="008F0494">
            <w:pPr>
              <w:ind w:firstLine="253"/>
              <w:rPr>
                <w:rFonts w:ascii="Arial Narrow" w:hAnsi="Arial Narrow"/>
                <w:sz w:val="18"/>
                <w:szCs w:val="18"/>
              </w:rPr>
            </w:pPr>
          </w:p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pct"/>
            <w:vMerge/>
            <w:shd w:val="clear" w:color="auto" w:fill="CCFFFF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4E11">
        <w:trPr>
          <w:cantSplit/>
        </w:trPr>
        <w:tc>
          <w:tcPr>
            <w:tcW w:w="547" w:type="pct"/>
            <w:shd w:val="clear" w:color="auto" w:fill="auto"/>
            <w:vAlign w:val="center"/>
          </w:tcPr>
          <w:p w:rsidR="001E4E11" w:rsidRPr="007D05E3" w:rsidRDefault="001E4E11" w:rsidP="008F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05E3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2295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pct"/>
            <w:vMerge/>
            <w:shd w:val="clear" w:color="auto" w:fill="CCFFFF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E4E11" w:rsidRDefault="001E4E11" w:rsidP="001E4E11">
      <w:pPr>
        <w:pStyle w:val="BT"/>
        <w:tabs>
          <w:tab w:val="left" w:pos="1079"/>
          <w:tab w:val="left" w:pos="2980"/>
        </w:tabs>
        <w:rPr>
          <w:b/>
        </w:rPr>
        <w:sectPr w:rsidR="001E4E11" w:rsidSect="001E4E11">
          <w:headerReference w:type="default" r:id="rId8"/>
          <w:footerReference w:type="default" r:id="rId9"/>
          <w:pgSz w:w="16838" w:h="11906" w:orient="landscape"/>
          <w:pgMar w:top="1440" w:right="1440" w:bottom="1440" w:left="1440" w:header="706" w:footer="706" w:gutter="0"/>
          <w:cols w:space="706" w:equalWidth="0">
            <w:col w:w="13958"/>
          </w:cols>
          <w:docGrid w:linePitch="360"/>
        </w:sectPr>
      </w:pPr>
    </w:p>
    <w:p w:rsidR="000C0BE9" w:rsidRDefault="000C0BE9" w:rsidP="001E4E11">
      <w:pPr>
        <w:pStyle w:val="BT"/>
        <w:tabs>
          <w:tab w:val="left" w:pos="1079"/>
          <w:tab w:val="left" w:pos="2980"/>
        </w:tabs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401"/>
        <w:gridCol w:w="1467"/>
        <w:gridCol w:w="1292"/>
        <w:gridCol w:w="1359"/>
        <w:gridCol w:w="1322"/>
      </w:tblGrid>
      <w:tr w:rsidR="00C31755"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31755" w:rsidRPr="00E261FA" w:rsidRDefault="004548B9" w:rsidP="00C2339D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RISK MATRIX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755" w:rsidRPr="00E261FA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E261FA">
              <w:rPr>
                <w:rFonts w:ascii="Arial Narrow" w:hAnsi="Arial Narrow"/>
                <w:b/>
                <w:sz w:val="20"/>
              </w:rPr>
              <w:t>Consequence</w:t>
            </w:r>
          </w:p>
        </w:tc>
      </w:tr>
      <w:tr w:rsidR="00C872EB"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Likelihood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1</w:t>
            </w:r>
          </w:p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Insignificant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 xml:space="preserve">2 </w:t>
            </w:r>
          </w:p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Minor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 xml:space="preserve">3 </w:t>
            </w:r>
          </w:p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Moderate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4</w:t>
            </w:r>
          </w:p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F0B43">
              <w:rPr>
                <w:rFonts w:ascii="Arial Narrow" w:hAnsi="Arial Narrow"/>
                <w:b/>
                <w:sz w:val="20"/>
              </w:rPr>
              <w:t>Major</w:t>
            </w:r>
          </w:p>
        </w:tc>
      </w:tr>
      <w:tr w:rsidR="00C872EB"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755" w:rsidRPr="00AF0B43" w:rsidRDefault="00C31755" w:rsidP="00C23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0B43">
              <w:rPr>
                <w:rFonts w:ascii="Arial Narrow" w:hAnsi="Arial Narrow" w:cs="Arial"/>
                <w:b/>
                <w:sz w:val="20"/>
                <w:szCs w:val="20"/>
              </w:rPr>
              <w:t xml:space="preserve">A  - </w:t>
            </w:r>
            <w:r w:rsidR="00C872EB">
              <w:rPr>
                <w:rFonts w:ascii="Arial Narrow" w:hAnsi="Arial Narrow" w:cs="Arial"/>
                <w:b/>
                <w:sz w:val="20"/>
                <w:szCs w:val="20"/>
              </w:rPr>
              <w:t xml:space="preserve">Almost </w:t>
            </w:r>
            <w:r w:rsidR="00C872EB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     Certain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High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High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55" w:rsidRPr="007D05E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D05E3">
              <w:rPr>
                <w:rFonts w:ascii="Arial Narrow" w:hAnsi="Arial Narrow"/>
                <w:b/>
                <w:i/>
                <w:sz w:val="20"/>
              </w:rPr>
              <w:t>Extreme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755" w:rsidRPr="007D05E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D05E3">
              <w:rPr>
                <w:rFonts w:ascii="Arial Narrow" w:hAnsi="Arial Narrow"/>
                <w:b/>
                <w:i/>
                <w:sz w:val="20"/>
              </w:rPr>
              <w:t>Extreme</w:t>
            </w:r>
          </w:p>
        </w:tc>
      </w:tr>
      <w:tr w:rsidR="00C872EB"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755" w:rsidRPr="00AF0B43" w:rsidRDefault="00C31755" w:rsidP="00C23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0B43">
              <w:rPr>
                <w:rFonts w:ascii="Arial Narrow" w:hAnsi="Arial Narrow" w:cs="Arial"/>
                <w:b/>
                <w:sz w:val="20"/>
                <w:szCs w:val="20"/>
              </w:rPr>
              <w:t>B - Likely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Medium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High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High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755" w:rsidRPr="007D05E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D05E3">
              <w:rPr>
                <w:rFonts w:ascii="Arial Narrow" w:hAnsi="Arial Narrow"/>
                <w:b/>
                <w:i/>
                <w:sz w:val="20"/>
              </w:rPr>
              <w:t>Extreme</w:t>
            </w:r>
          </w:p>
        </w:tc>
      </w:tr>
      <w:tr w:rsidR="00C872EB"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755" w:rsidRPr="00AF0B43" w:rsidRDefault="00C31755" w:rsidP="00C23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0B43">
              <w:rPr>
                <w:rFonts w:ascii="Arial Narrow" w:hAnsi="Arial Narrow" w:cs="Arial"/>
                <w:b/>
                <w:sz w:val="20"/>
                <w:szCs w:val="20"/>
              </w:rPr>
              <w:t xml:space="preserve">C - </w:t>
            </w:r>
            <w:r w:rsidR="00C872EB">
              <w:rPr>
                <w:rFonts w:ascii="Arial Narrow" w:hAnsi="Arial Narrow" w:cs="Arial"/>
                <w:b/>
                <w:sz w:val="20"/>
                <w:szCs w:val="20"/>
              </w:rPr>
              <w:t>Possible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Low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Medium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High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755" w:rsidRPr="007D05E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D05E3">
              <w:rPr>
                <w:rFonts w:ascii="Arial Narrow" w:hAnsi="Arial Narrow"/>
                <w:b/>
                <w:i/>
                <w:sz w:val="20"/>
              </w:rPr>
              <w:t>Extreme</w:t>
            </w:r>
          </w:p>
        </w:tc>
      </w:tr>
      <w:tr w:rsidR="00C872EB"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 w:cs="Arial"/>
                <w:b/>
                <w:sz w:val="20"/>
              </w:rPr>
            </w:pPr>
            <w:r w:rsidRPr="00AF0B43">
              <w:rPr>
                <w:rFonts w:ascii="Arial Narrow" w:hAnsi="Arial Narrow" w:cs="Arial"/>
                <w:b/>
                <w:sz w:val="20"/>
              </w:rPr>
              <w:t xml:space="preserve">D – </w:t>
            </w:r>
            <w:r w:rsidR="00C872EB">
              <w:rPr>
                <w:rFonts w:ascii="Arial Narrow" w:hAnsi="Arial Narrow" w:cs="Arial"/>
                <w:b/>
                <w:sz w:val="20"/>
              </w:rPr>
              <w:t>Unlikely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Low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Low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Medium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755" w:rsidRPr="00AF0B43" w:rsidRDefault="00C31755" w:rsidP="00C2339D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sz w:val="20"/>
              </w:rPr>
            </w:pPr>
            <w:r w:rsidRPr="00AF0B43">
              <w:rPr>
                <w:rFonts w:ascii="Arial Narrow" w:hAnsi="Arial Narrow"/>
                <w:sz w:val="20"/>
              </w:rPr>
              <w:t>High</w:t>
            </w:r>
          </w:p>
        </w:tc>
      </w:tr>
    </w:tbl>
    <w:p w:rsidR="001E4E11" w:rsidRDefault="001E4E11"/>
    <w:p w:rsidR="00C2339D" w:rsidRDefault="00E25A09" w:rsidP="00C2339D">
      <w:pPr>
        <w:pStyle w:val="BT"/>
        <w:tabs>
          <w:tab w:val="left" w:pos="1079"/>
          <w:tab w:val="left" w:pos="29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41275</wp:posOffset>
                </wp:positionV>
                <wp:extent cx="4373245" cy="1485900"/>
                <wp:effectExtent l="10795" t="12700" r="6985" b="63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94" w:rsidRPr="007D05E3" w:rsidRDefault="007D05E3" w:rsidP="008F0494">
                            <w:pPr>
                              <w:pStyle w:val="BT"/>
                              <w:tabs>
                                <w:tab w:val="left" w:pos="1079"/>
                                <w:tab w:val="left" w:pos="2980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D05E3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ACTIONS REQUIRED FOLLOWING ASSESSMENT OF RISK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8F0494" w:rsidRPr="007D05E3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8F0494" w:rsidRPr="007D05E3" w:rsidRDefault="008F0494" w:rsidP="007D05E3">
                            <w:pPr>
                              <w:pStyle w:val="BT"/>
                              <w:tabs>
                                <w:tab w:val="left" w:pos="1260"/>
                                <w:tab w:val="left" w:pos="298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>Extreme risk</w:t>
                            </w:r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proofErr w:type="gramStart"/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>Immediate</w:t>
                            </w:r>
                            <w:proofErr w:type="gramEnd"/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 xml:space="preserve"> actions required</w:t>
                            </w:r>
                          </w:p>
                          <w:p w:rsidR="008F0494" w:rsidRPr="007D05E3" w:rsidRDefault="008F0494" w:rsidP="007D05E3">
                            <w:pPr>
                              <w:pStyle w:val="BT"/>
                              <w:tabs>
                                <w:tab w:val="left" w:pos="1260"/>
                                <w:tab w:val="left" w:pos="298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>High risk</w:t>
                            </w:r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Senior </w:t>
                            </w:r>
                            <w:r w:rsidR="004548B9" w:rsidRPr="007D05E3">
                              <w:rPr>
                                <w:rFonts w:ascii="Arial Narrow" w:hAnsi="Arial Narrow"/>
                                <w:sz w:val="20"/>
                              </w:rPr>
                              <w:t>M</w:t>
                            </w:r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 xml:space="preserve">anagement </w:t>
                            </w:r>
                            <w:r w:rsidR="007D05E3" w:rsidRPr="007D05E3">
                              <w:rPr>
                                <w:rFonts w:ascii="Arial Narrow" w:hAnsi="Arial Narrow"/>
                                <w:sz w:val="20"/>
                              </w:rPr>
                              <w:t xml:space="preserve">(Senior Event Official) </w:t>
                            </w:r>
                            <w:r w:rsidRPr="007D05E3">
                              <w:rPr>
                                <w:rFonts w:ascii="Arial Narrow" w:hAnsi="Arial Narrow"/>
                                <w:sz w:val="20"/>
                              </w:rPr>
                              <w:t>attention needed</w:t>
                            </w:r>
                          </w:p>
                          <w:p w:rsidR="008F0494" w:rsidRPr="007D05E3" w:rsidRDefault="008F0494" w:rsidP="007D05E3">
                            <w:pPr>
                              <w:pStyle w:val="BT"/>
                              <w:tabs>
                                <w:tab w:val="left" w:pos="1260"/>
                                <w:tab w:val="left" w:pos="2980"/>
                              </w:tabs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>Medium risk</w:t>
                            </w:r>
                            <w:r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  <w:t xml:space="preserve">Management </w:t>
                            </w:r>
                            <w:r w:rsidR="007D05E3"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(Organiser) </w:t>
                            </w:r>
                            <w:r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>responsibility must be specified</w:t>
                            </w:r>
                          </w:p>
                          <w:p w:rsidR="008F0494" w:rsidRPr="007D05E3" w:rsidRDefault="008F0494" w:rsidP="007D05E3">
                            <w:pPr>
                              <w:pStyle w:val="BT"/>
                              <w:tabs>
                                <w:tab w:val="left" w:pos="1260"/>
                                <w:tab w:val="left" w:pos="2980"/>
                              </w:tabs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>Low risk</w:t>
                            </w:r>
                            <w:r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ab/>
                              <w:t>Manage by current procedures</w:t>
                            </w:r>
                            <w:r w:rsidR="007D05E3"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/ continue </w:t>
                            </w:r>
                            <w:r w:rsidR="0012657B">
                              <w:rPr>
                                <w:rFonts w:ascii="Arial Narrow" w:hAnsi="Arial Narrow" w:cs="Arial"/>
                                <w:sz w:val="20"/>
                              </w:rPr>
                              <w:t>current</w:t>
                            </w:r>
                            <w:r w:rsidR="007D05E3" w:rsidRPr="007D05E3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process </w:t>
                            </w:r>
                          </w:p>
                          <w:p w:rsidR="008F0494" w:rsidRPr="007D05E3" w:rsidRDefault="007D05E3" w:rsidP="008F0494">
                            <w:pPr>
                              <w:pStyle w:val="BT"/>
                              <w:tabs>
                                <w:tab w:val="left" w:pos="1079"/>
                                <w:tab w:val="left" w:pos="2980"/>
                              </w:tabs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</w:pPr>
                            <w:r w:rsidRPr="007D05E3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>Note: “Management” and “Official” are considered to be like terms</w:t>
                            </w:r>
                          </w:p>
                          <w:p w:rsidR="008F0494" w:rsidRPr="007D05E3" w:rsidRDefault="008F0494" w:rsidP="008F0494">
                            <w:pPr>
                              <w:pStyle w:val="BT"/>
                              <w:tabs>
                                <w:tab w:val="left" w:pos="1079"/>
                                <w:tab w:val="left" w:pos="2980"/>
                              </w:tabs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</w:pPr>
                            <w:r w:rsidRPr="007D05E3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>See reverse for descriptions of Likelihood and Consequence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.65pt;margin-top:3.25pt;width:344.3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">
                <v:textbox>
                  <w:txbxContent>
                    <w:p w:rsidR="008F0494" w:rsidRPr="007D05E3" w:rsidRDefault="007D05E3" w:rsidP="008F0494">
                      <w:pPr>
                        <w:pStyle w:val="BT"/>
                        <w:tabs>
                          <w:tab w:val="left" w:pos="1079"/>
                          <w:tab w:val="left" w:pos="2980"/>
                        </w:tabs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 w:rsidRPr="007D05E3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ACTIONS REQUIRED FOLLOWING ASSESSMENT OF RISK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8F0494" w:rsidRPr="007D05E3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br/>
                      </w:r>
                    </w:p>
                    <w:p w:rsidR="008F0494" w:rsidRPr="007D05E3" w:rsidRDefault="008F0494" w:rsidP="007D05E3">
                      <w:pPr>
                        <w:pStyle w:val="BT"/>
                        <w:tabs>
                          <w:tab w:val="left" w:pos="1260"/>
                          <w:tab w:val="left" w:pos="298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7D05E3">
                        <w:rPr>
                          <w:rFonts w:ascii="Arial Narrow" w:hAnsi="Arial Narrow"/>
                          <w:sz w:val="20"/>
                        </w:rPr>
                        <w:t>Extreme risk</w:t>
                      </w:r>
                      <w:r w:rsidRPr="007D05E3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proofErr w:type="gramStart"/>
                      <w:r w:rsidRPr="007D05E3">
                        <w:rPr>
                          <w:rFonts w:ascii="Arial Narrow" w:hAnsi="Arial Narrow"/>
                          <w:sz w:val="20"/>
                        </w:rPr>
                        <w:t>Immediate</w:t>
                      </w:r>
                      <w:proofErr w:type="gramEnd"/>
                      <w:r w:rsidRPr="007D05E3">
                        <w:rPr>
                          <w:rFonts w:ascii="Arial Narrow" w:hAnsi="Arial Narrow"/>
                          <w:sz w:val="20"/>
                        </w:rPr>
                        <w:t xml:space="preserve"> actions required</w:t>
                      </w:r>
                    </w:p>
                    <w:p w:rsidR="008F0494" w:rsidRPr="007D05E3" w:rsidRDefault="008F0494" w:rsidP="007D05E3">
                      <w:pPr>
                        <w:pStyle w:val="BT"/>
                        <w:tabs>
                          <w:tab w:val="left" w:pos="1260"/>
                          <w:tab w:val="left" w:pos="298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7D05E3">
                        <w:rPr>
                          <w:rFonts w:ascii="Arial Narrow" w:hAnsi="Arial Narrow"/>
                          <w:sz w:val="20"/>
                        </w:rPr>
                        <w:t>High risk</w:t>
                      </w:r>
                      <w:r w:rsidRPr="007D05E3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Senior </w:t>
                      </w:r>
                      <w:r w:rsidR="004548B9" w:rsidRPr="007D05E3">
                        <w:rPr>
                          <w:rFonts w:ascii="Arial Narrow" w:hAnsi="Arial Narrow"/>
                          <w:sz w:val="20"/>
                        </w:rPr>
                        <w:t>M</w:t>
                      </w:r>
                      <w:r w:rsidRPr="007D05E3">
                        <w:rPr>
                          <w:rFonts w:ascii="Arial Narrow" w:hAnsi="Arial Narrow"/>
                          <w:sz w:val="20"/>
                        </w:rPr>
                        <w:t xml:space="preserve">anagement </w:t>
                      </w:r>
                      <w:r w:rsidR="007D05E3" w:rsidRPr="007D05E3">
                        <w:rPr>
                          <w:rFonts w:ascii="Arial Narrow" w:hAnsi="Arial Narrow"/>
                          <w:sz w:val="20"/>
                        </w:rPr>
                        <w:t xml:space="preserve">(Senior Event Official) </w:t>
                      </w:r>
                      <w:r w:rsidRPr="007D05E3">
                        <w:rPr>
                          <w:rFonts w:ascii="Arial Narrow" w:hAnsi="Arial Narrow"/>
                          <w:sz w:val="20"/>
                        </w:rPr>
                        <w:t>attention needed</w:t>
                      </w:r>
                    </w:p>
                    <w:p w:rsidR="008F0494" w:rsidRPr="007D05E3" w:rsidRDefault="008F0494" w:rsidP="007D05E3">
                      <w:pPr>
                        <w:pStyle w:val="BT"/>
                        <w:tabs>
                          <w:tab w:val="left" w:pos="1260"/>
                          <w:tab w:val="left" w:pos="2980"/>
                        </w:tabs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7D05E3">
                        <w:rPr>
                          <w:rFonts w:ascii="Arial Narrow" w:hAnsi="Arial Narrow" w:cs="Arial"/>
                          <w:sz w:val="20"/>
                        </w:rPr>
                        <w:t>Medium risk</w:t>
                      </w:r>
                      <w:r w:rsidRPr="007D05E3">
                        <w:rPr>
                          <w:rFonts w:ascii="Arial Narrow" w:hAnsi="Arial Narrow" w:cs="Arial"/>
                          <w:sz w:val="20"/>
                        </w:rPr>
                        <w:tab/>
                        <w:t xml:space="preserve">Management </w:t>
                      </w:r>
                      <w:r w:rsidR="007D05E3" w:rsidRPr="007D05E3">
                        <w:rPr>
                          <w:rFonts w:ascii="Arial Narrow" w:hAnsi="Arial Narrow" w:cs="Arial"/>
                          <w:sz w:val="20"/>
                        </w:rPr>
                        <w:t xml:space="preserve">(Organiser) </w:t>
                      </w:r>
                      <w:r w:rsidRPr="007D05E3">
                        <w:rPr>
                          <w:rFonts w:ascii="Arial Narrow" w:hAnsi="Arial Narrow" w:cs="Arial"/>
                          <w:sz w:val="20"/>
                        </w:rPr>
                        <w:t>responsibility must be specified</w:t>
                      </w:r>
                    </w:p>
                    <w:p w:rsidR="008F0494" w:rsidRPr="007D05E3" w:rsidRDefault="008F0494" w:rsidP="007D05E3">
                      <w:pPr>
                        <w:pStyle w:val="BT"/>
                        <w:tabs>
                          <w:tab w:val="left" w:pos="1260"/>
                          <w:tab w:val="left" w:pos="2980"/>
                        </w:tabs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7D05E3">
                        <w:rPr>
                          <w:rFonts w:ascii="Arial Narrow" w:hAnsi="Arial Narrow" w:cs="Arial"/>
                          <w:sz w:val="20"/>
                        </w:rPr>
                        <w:t>Low risk</w:t>
                      </w:r>
                      <w:r w:rsidRPr="007D05E3">
                        <w:rPr>
                          <w:rFonts w:ascii="Arial Narrow" w:hAnsi="Arial Narrow" w:cs="Arial"/>
                          <w:sz w:val="20"/>
                        </w:rPr>
                        <w:tab/>
                        <w:t>Manage by current procedures</w:t>
                      </w:r>
                      <w:r w:rsidR="007D05E3" w:rsidRPr="007D05E3">
                        <w:rPr>
                          <w:rFonts w:ascii="Arial Narrow" w:hAnsi="Arial Narrow" w:cs="Arial"/>
                          <w:sz w:val="20"/>
                        </w:rPr>
                        <w:t xml:space="preserve"> / continue </w:t>
                      </w:r>
                      <w:r w:rsidR="0012657B">
                        <w:rPr>
                          <w:rFonts w:ascii="Arial Narrow" w:hAnsi="Arial Narrow" w:cs="Arial"/>
                          <w:sz w:val="20"/>
                        </w:rPr>
                        <w:t>current</w:t>
                      </w:r>
                      <w:r w:rsidR="007D05E3" w:rsidRPr="007D05E3">
                        <w:rPr>
                          <w:rFonts w:ascii="Arial Narrow" w:hAnsi="Arial Narrow" w:cs="Arial"/>
                          <w:sz w:val="20"/>
                        </w:rPr>
                        <w:t xml:space="preserve"> process </w:t>
                      </w:r>
                    </w:p>
                    <w:p w:rsidR="008F0494" w:rsidRPr="007D05E3" w:rsidRDefault="007D05E3" w:rsidP="008F0494">
                      <w:pPr>
                        <w:pStyle w:val="BT"/>
                        <w:tabs>
                          <w:tab w:val="left" w:pos="1079"/>
                          <w:tab w:val="left" w:pos="2980"/>
                        </w:tabs>
                        <w:rPr>
                          <w:rFonts w:ascii="Arial Narrow" w:hAnsi="Arial Narrow" w:cs="Arial"/>
                          <w:i/>
                          <w:sz w:val="20"/>
                        </w:rPr>
                      </w:pPr>
                      <w:r w:rsidRPr="007D05E3">
                        <w:rPr>
                          <w:rFonts w:ascii="Arial Narrow" w:hAnsi="Arial Narrow" w:cs="Arial"/>
                          <w:i/>
                          <w:sz w:val="20"/>
                        </w:rPr>
                        <w:t>Note: “Management” and “Official” are considered to be like terms</w:t>
                      </w:r>
                    </w:p>
                    <w:p w:rsidR="008F0494" w:rsidRPr="007D05E3" w:rsidRDefault="008F0494" w:rsidP="008F0494">
                      <w:pPr>
                        <w:pStyle w:val="BT"/>
                        <w:tabs>
                          <w:tab w:val="left" w:pos="1079"/>
                          <w:tab w:val="left" w:pos="2980"/>
                        </w:tabs>
                        <w:rPr>
                          <w:rFonts w:ascii="Arial Narrow" w:hAnsi="Arial Narrow" w:cs="Arial"/>
                          <w:i/>
                          <w:sz w:val="20"/>
                        </w:rPr>
                      </w:pPr>
                      <w:r w:rsidRPr="007D05E3">
                        <w:rPr>
                          <w:rFonts w:ascii="Arial Narrow" w:hAnsi="Arial Narrow" w:cs="Arial"/>
                          <w:i/>
                          <w:sz w:val="20"/>
                        </w:rPr>
                        <w:t>See reverse for descriptions of Likelihood and Consequence outcomes</w:t>
                      </w:r>
                    </w:p>
                  </w:txbxContent>
                </v:textbox>
              </v:shape>
            </w:pict>
          </mc:Fallback>
        </mc:AlternateContent>
      </w:r>
    </w:p>
    <w:p w:rsidR="00C2339D" w:rsidRDefault="00C2339D" w:rsidP="00C2339D">
      <w:pPr>
        <w:pStyle w:val="BT"/>
        <w:tabs>
          <w:tab w:val="left" w:pos="1079"/>
          <w:tab w:val="left" w:pos="2980"/>
        </w:tabs>
      </w:pPr>
    </w:p>
    <w:p w:rsidR="00C2339D" w:rsidRDefault="00C2339D" w:rsidP="00C2339D">
      <w:pPr>
        <w:pStyle w:val="BT"/>
        <w:tabs>
          <w:tab w:val="left" w:pos="1079"/>
          <w:tab w:val="left" w:pos="2980"/>
        </w:tabs>
      </w:pPr>
      <w:r>
        <w:tab/>
      </w:r>
    </w:p>
    <w:p w:rsidR="001E4E11" w:rsidRDefault="001E4E11"/>
    <w:p w:rsidR="001E4E11" w:rsidRDefault="001E4E11"/>
    <w:p w:rsidR="001E4E11" w:rsidRDefault="001E4E11"/>
    <w:p w:rsidR="001E4E11" w:rsidRDefault="001E4E11">
      <w:pPr>
        <w:sectPr w:rsidR="001E4E11" w:rsidSect="001E4E11">
          <w:type w:val="continuous"/>
          <w:pgSz w:w="16838" w:h="11906" w:orient="landscape"/>
          <w:pgMar w:top="1440" w:right="1440" w:bottom="1440" w:left="1440" w:header="706" w:footer="706" w:gutter="0"/>
          <w:cols w:num="2" w:space="706" w:equalWidth="0">
            <w:col w:w="6625" w:space="708"/>
            <w:col w:w="6625"/>
          </w:cols>
          <w:docGrid w:linePitch="360"/>
        </w:sectPr>
      </w:pPr>
    </w:p>
    <w:p w:rsidR="00050C64" w:rsidRDefault="00050C64">
      <w:pPr>
        <w:rPr>
          <w:rFonts w:ascii="Arial Narrow" w:hAnsi="Arial Narrow"/>
          <w:sz w:val="18"/>
          <w:szCs w:val="18"/>
        </w:rPr>
      </w:pPr>
    </w:p>
    <w:p w:rsidR="004548B9" w:rsidRPr="004548B9" w:rsidRDefault="004548B9">
      <w:pPr>
        <w:rPr>
          <w:rFonts w:ascii="Arial Narrow" w:hAnsi="Arial Narrow"/>
          <w:b/>
          <w:i/>
          <w:sz w:val="22"/>
          <w:szCs w:val="22"/>
        </w:rPr>
        <w:sectPr w:rsidR="004548B9" w:rsidRPr="004548B9" w:rsidSect="001E4E11">
          <w:type w:val="continuous"/>
          <w:pgSz w:w="16838" w:h="11906" w:orient="landscape"/>
          <w:pgMar w:top="1079" w:right="1440" w:bottom="1079" w:left="1440" w:header="706" w:footer="706" w:gutter="0"/>
          <w:cols w:space="706" w:equalWidth="0">
            <w:col w:w="13958"/>
          </w:cols>
          <w:docGrid w:linePitch="360"/>
        </w:sectPr>
      </w:pPr>
      <w:r w:rsidRPr="004548B9">
        <w:rPr>
          <w:rFonts w:ascii="Arial Narrow" w:hAnsi="Arial Narrow"/>
          <w:b/>
          <w:i/>
          <w:sz w:val="22"/>
          <w:szCs w:val="22"/>
        </w:rPr>
        <w:t>IDENTIFIED RISKS</w:t>
      </w:r>
      <w:r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942"/>
        <w:gridCol w:w="1080"/>
        <w:gridCol w:w="893"/>
        <w:gridCol w:w="2842"/>
        <w:gridCol w:w="1097"/>
        <w:gridCol w:w="1072"/>
        <w:gridCol w:w="2545"/>
      </w:tblGrid>
      <w:tr w:rsidR="004548B9">
        <w:tc>
          <w:tcPr>
            <w:tcW w:w="1297" w:type="pct"/>
            <w:shd w:val="clear" w:color="auto" w:fill="auto"/>
            <w:vAlign w:val="center"/>
          </w:tcPr>
          <w:p w:rsidR="001E4E11" w:rsidRDefault="00C2339D" w:rsidP="00C2339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Description of identified </w:t>
            </w:r>
            <w:r w:rsidR="001E4E11">
              <w:rPr>
                <w:rFonts w:ascii="Arial Narrow" w:hAnsi="Arial Narrow"/>
                <w:b/>
                <w:sz w:val="18"/>
                <w:szCs w:val="18"/>
              </w:rPr>
              <w:t>Risks</w:t>
            </w:r>
          </w:p>
        </w:tc>
        <w:tc>
          <w:tcPr>
            <w:tcW w:w="333" w:type="pct"/>
            <w:shd w:val="clear" w:color="auto" w:fill="auto"/>
          </w:tcPr>
          <w:p w:rsidR="001E4E11" w:rsidRDefault="001E4E11" w:rsidP="004548B9">
            <w:pPr>
              <w:ind w:right="-107" w:hanging="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Likelihood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="00C872EB">
              <w:rPr>
                <w:rFonts w:ascii="Arial Narrow" w:hAnsi="Arial Narrow"/>
                <w:b/>
                <w:sz w:val="18"/>
                <w:szCs w:val="18"/>
              </w:rPr>
              <w:t>A-D)</w:t>
            </w:r>
          </w:p>
        </w:tc>
        <w:tc>
          <w:tcPr>
            <w:tcW w:w="382" w:type="pct"/>
            <w:shd w:val="clear" w:color="auto" w:fill="auto"/>
          </w:tcPr>
          <w:p w:rsidR="004548B9" w:rsidRDefault="004548B9" w:rsidP="004548B9">
            <w:pPr>
              <w:ind w:right="-48" w:hanging="1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Consequence</w:t>
            </w:r>
          </w:p>
          <w:p w:rsidR="001E4E11" w:rsidRDefault="001E4E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C872EB">
              <w:rPr>
                <w:rFonts w:ascii="Arial Narrow" w:hAnsi="Arial Narrow"/>
                <w:b/>
                <w:sz w:val="18"/>
                <w:szCs w:val="18"/>
              </w:rPr>
              <w:t>1-4)</w:t>
            </w:r>
          </w:p>
        </w:tc>
        <w:tc>
          <w:tcPr>
            <w:tcW w:w="316" w:type="pct"/>
            <w:shd w:val="clear" w:color="auto" w:fill="auto"/>
          </w:tcPr>
          <w:p w:rsidR="001E4E11" w:rsidRDefault="00C2339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Resultant Risk</w:t>
            </w:r>
          </w:p>
        </w:tc>
        <w:tc>
          <w:tcPr>
            <w:tcW w:w="1005" w:type="pct"/>
            <w:shd w:val="clear" w:color="auto" w:fill="auto"/>
          </w:tcPr>
          <w:p w:rsidR="001E4E11" w:rsidRDefault="001E4E11" w:rsidP="00454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Controls / Treatment</w:t>
            </w:r>
            <w:r w:rsidR="00C2339D">
              <w:rPr>
                <w:rFonts w:ascii="Arial Narrow" w:hAnsi="Arial Narrow"/>
                <w:b/>
                <w:sz w:val="18"/>
                <w:szCs w:val="18"/>
              </w:rPr>
              <w:t xml:space="preserve"> performed</w:t>
            </w:r>
          </w:p>
          <w:p w:rsidR="001E4E11" w:rsidRDefault="001E4E11" w:rsidP="00454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has been done about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it ?</w:t>
            </w:r>
            <w:proofErr w:type="gramEnd"/>
          </w:p>
        </w:tc>
        <w:tc>
          <w:tcPr>
            <w:tcW w:w="388" w:type="pct"/>
            <w:shd w:val="clear" w:color="auto" w:fill="auto"/>
          </w:tcPr>
          <w:p w:rsidR="001E4E11" w:rsidRDefault="001E4E11" w:rsidP="004548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Who </w:t>
            </w:r>
            <w:r w:rsidR="00C2339D">
              <w:rPr>
                <w:rFonts w:ascii="Arial Narrow" w:hAnsi="Arial Narrow"/>
                <w:b/>
                <w:sz w:val="16"/>
                <w:szCs w:val="16"/>
              </w:rPr>
              <w:t xml:space="preserve">will </w:t>
            </w:r>
            <w:r>
              <w:rPr>
                <w:rFonts w:ascii="Arial Narrow" w:hAnsi="Arial Narrow"/>
                <w:b/>
                <w:sz w:val="16"/>
                <w:szCs w:val="16"/>
              </w:rPr>
              <w:t>Implement</w:t>
            </w:r>
            <w:r w:rsidR="00C2339D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</w:tc>
        <w:tc>
          <w:tcPr>
            <w:tcW w:w="379" w:type="pct"/>
            <w:shd w:val="clear" w:color="auto" w:fill="auto"/>
          </w:tcPr>
          <w:p w:rsidR="001E4E11" w:rsidRDefault="001E4E11" w:rsidP="004548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Who </w:t>
            </w:r>
            <w:r w:rsidR="00C2339D">
              <w:rPr>
                <w:rFonts w:ascii="Arial Narrow" w:hAnsi="Arial Narrow"/>
                <w:b/>
                <w:sz w:val="16"/>
                <w:szCs w:val="16"/>
              </w:rPr>
              <w:t xml:space="preserve">will </w:t>
            </w:r>
            <w:r>
              <w:rPr>
                <w:rFonts w:ascii="Arial Narrow" w:hAnsi="Arial Narrow"/>
                <w:b/>
                <w:sz w:val="16"/>
                <w:szCs w:val="16"/>
              </w:rPr>
              <w:t>Check?</w:t>
            </w:r>
          </w:p>
        </w:tc>
        <w:tc>
          <w:tcPr>
            <w:tcW w:w="900" w:type="pct"/>
            <w:shd w:val="clear" w:color="auto" w:fill="auto"/>
          </w:tcPr>
          <w:p w:rsidR="001E4E11" w:rsidRDefault="001E4E11" w:rsidP="00454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Who</w:t>
            </w:r>
            <w:r w:rsidR="00C2339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confirmed </w:t>
            </w:r>
            <w:r w:rsidR="00C2339D">
              <w:rPr>
                <w:rFonts w:ascii="Arial Narrow" w:hAnsi="Arial Narrow"/>
                <w:b/>
                <w:sz w:val="18"/>
                <w:szCs w:val="18"/>
              </w:rPr>
              <w:t>action</w:t>
            </w:r>
            <w:r w:rsidR="00E261FA">
              <w:rPr>
                <w:rFonts w:ascii="Arial Narrow" w:hAnsi="Arial Narrow"/>
                <w:b/>
                <w:sz w:val="18"/>
                <w:szCs w:val="18"/>
              </w:rPr>
              <w:t>s were</w:t>
            </w:r>
            <w:r w:rsidR="00C2339D">
              <w:rPr>
                <w:rFonts w:ascii="Arial Narrow" w:hAnsi="Arial Narrow"/>
                <w:b/>
                <w:sz w:val="18"/>
                <w:szCs w:val="18"/>
              </w:rPr>
              <w:t xml:space="preserve"> completed (sign)</w:t>
            </w:r>
          </w:p>
        </w:tc>
      </w:tr>
      <w:tr w:rsidR="004548B9">
        <w:trPr>
          <w:trHeight w:val="197"/>
        </w:trPr>
        <w:tc>
          <w:tcPr>
            <w:tcW w:w="1297" w:type="pct"/>
            <w:vAlign w:val="center"/>
          </w:tcPr>
          <w:p w:rsidR="001E4E11" w:rsidRPr="007D05E3" w:rsidRDefault="00C2339D" w:rsidP="00C2339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D05E3">
              <w:rPr>
                <w:rFonts w:ascii="Arial Narrow" w:hAnsi="Arial Narrow"/>
                <w:i/>
                <w:sz w:val="18"/>
                <w:szCs w:val="18"/>
              </w:rPr>
              <w:t xml:space="preserve">Example:    </w:t>
            </w:r>
            <w:r w:rsidR="001E4E11" w:rsidRPr="007D05E3">
              <w:rPr>
                <w:rFonts w:ascii="Arial Narrow" w:hAnsi="Arial Narrow"/>
                <w:i/>
                <w:sz w:val="18"/>
                <w:szCs w:val="18"/>
              </w:rPr>
              <w:t>spectator</w:t>
            </w:r>
            <w:r w:rsidR="00E261FA" w:rsidRPr="007D05E3">
              <w:rPr>
                <w:rFonts w:ascii="Arial Narrow" w:hAnsi="Arial Narrow"/>
                <w:i/>
                <w:sz w:val="18"/>
                <w:szCs w:val="18"/>
              </w:rPr>
              <w:t xml:space="preserve"> could be </w:t>
            </w:r>
            <w:r w:rsidR="001E4E11" w:rsidRPr="007D05E3">
              <w:rPr>
                <w:rFonts w:ascii="Arial Narrow" w:hAnsi="Arial Narrow"/>
                <w:i/>
                <w:sz w:val="18"/>
                <w:szCs w:val="18"/>
              </w:rPr>
              <w:t>hit by debris</w:t>
            </w:r>
            <w:r w:rsidR="00E261FA" w:rsidRPr="007D05E3">
              <w:rPr>
                <w:rFonts w:ascii="Arial Narrow" w:hAnsi="Arial Narrow"/>
                <w:i/>
                <w:sz w:val="18"/>
                <w:szCs w:val="18"/>
              </w:rPr>
              <w:t xml:space="preserve"> from car</w:t>
            </w:r>
          </w:p>
        </w:tc>
        <w:tc>
          <w:tcPr>
            <w:tcW w:w="333" w:type="pct"/>
            <w:vAlign w:val="center"/>
          </w:tcPr>
          <w:p w:rsidR="001E4E11" w:rsidRPr="007D05E3" w:rsidRDefault="00C872EB" w:rsidP="00C2339D">
            <w:pPr>
              <w:ind w:left="72" w:hanging="72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382" w:type="pct"/>
            <w:vAlign w:val="center"/>
          </w:tcPr>
          <w:p w:rsidR="001E4E11" w:rsidRPr="007D05E3" w:rsidRDefault="00C872EB" w:rsidP="00C2339D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316" w:type="pct"/>
            <w:vAlign w:val="center"/>
          </w:tcPr>
          <w:p w:rsidR="001E4E11" w:rsidRPr="007D05E3" w:rsidRDefault="00E261FA" w:rsidP="00E261F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D05E3">
              <w:rPr>
                <w:rFonts w:ascii="Arial Narrow" w:hAnsi="Arial Narrow"/>
                <w:i/>
                <w:sz w:val="18"/>
                <w:szCs w:val="18"/>
              </w:rPr>
              <w:t>HIGH</w:t>
            </w:r>
          </w:p>
        </w:tc>
        <w:tc>
          <w:tcPr>
            <w:tcW w:w="1005" w:type="pct"/>
            <w:vAlign w:val="center"/>
          </w:tcPr>
          <w:p w:rsidR="001E4E11" w:rsidRPr="007D05E3" w:rsidRDefault="00E261FA" w:rsidP="00C2339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D05E3">
              <w:rPr>
                <w:rFonts w:ascii="Arial Narrow" w:hAnsi="Arial Narrow"/>
                <w:i/>
                <w:sz w:val="18"/>
                <w:szCs w:val="18"/>
              </w:rPr>
              <w:t xml:space="preserve">Debris fence, move spectators further back, additional </w:t>
            </w:r>
            <w:r w:rsidR="00C2339D" w:rsidRPr="007D05E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1E4E11" w:rsidRPr="007D05E3">
              <w:rPr>
                <w:rFonts w:ascii="Arial Narrow" w:hAnsi="Arial Narrow"/>
                <w:i/>
                <w:sz w:val="18"/>
                <w:szCs w:val="18"/>
              </w:rPr>
              <w:t>crowd control officials</w:t>
            </w:r>
          </w:p>
        </w:tc>
        <w:tc>
          <w:tcPr>
            <w:tcW w:w="388" w:type="pct"/>
            <w:vAlign w:val="center"/>
          </w:tcPr>
          <w:p w:rsidR="00E261FA" w:rsidRPr="007D05E3" w:rsidRDefault="00C872EB" w:rsidP="00C2339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Organiser</w:t>
            </w:r>
          </w:p>
          <w:p w:rsidR="001E4E11" w:rsidRPr="007D05E3" w:rsidRDefault="00C2339D" w:rsidP="00C2339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D05E3">
              <w:rPr>
                <w:rFonts w:ascii="Arial Narrow" w:hAnsi="Arial Narrow"/>
                <w:i/>
                <w:sz w:val="18"/>
                <w:szCs w:val="18"/>
              </w:rPr>
              <w:t>M</w:t>
            </w:r>
            <w:r w:rsidR="001E4E11" w:rsidRPr="007D05E3">
              <w:rPr>
                <w:rFonts w:ascii="Arial Narrow" w:hAnsi="Arial Narrow"/>
                <w:i/>
                <w:sz w:val="18"/>
                <w:szCs w:val="18"/>
              </w:rPr>
              <w:t>arshals</w:t>
            </w:r>
          </w:p>
        </w:tc>
        <w:tc>
          <w:tcPr>
            <w:tcW w:w="379" w:type="pct"/>
            <w:vAlign w:val="center"/>
          </w:tcPr>
          <w:p w:rsidR="001E4E11" w:rsidRPr="007D05E3" w:rsidRDefault="001E4E11" w:rsidP="00C2339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D05E3">
              <w:rPr>
                <w:rFonts w:ascii="Arial Narrow" w:hAnsi="Arial Narrow"/>
                <w:i/>
                <w:sz w:val="18"/>
                <w:szCs w:val="18"/>
              </w:rPr>
              <w:t xml:space="preserve">Race </w:t>
            </w:r>
            <w:r w:rsidR="00E261FA" w:rsidRPr="007D05E3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7D05E3">
              <w:rPr>
                <w:rFonts w:ascii="Arial Narrow" w:hAnsi="Arial Narrow"/>
                <w:i/>
                <w:sz w:val="18"/>
                <w:szCs w:val="18"/>
              </w:rPr>
              <w:t>ec</w:t>
            </w:r>
          </w:p>
        </w:tc>
        <w:tc>
          <w:tcPr>
            <w:tcW w:w="900" w:type="pct"/>
            <w:vAlign w:val="center"/>
          </w:tcPr>
          <w:p w:rsidR="001E4E11" w:rsidRDefault="001E4E11" w:rsidP="00C233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9D">
        <w:trPr>
          <w:trHeight w:val="864"/>
        </w:trPr>
        <w:tc>
          <w:tcPr>
            <w:tcW w:w="1297" w:type="pct"/>
          </w:tcPr>
          <w:p w:rsidR="001E4E11" w:rsidRDefault="001E4E11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5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9D">
        <w:trPr>
          <w:trHeight w:val="864"/>
        </w:trPr>
        <w:tc>
          <w:tcPr>
            <w:tcW w:w="1297" w:type="pct"/>
          </w:tcPr>
          <w:p w:rsidR="001E4E11" w:rsidRDefault="001E4E11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5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43">
        <w:trPr>
          <w:trHeight w:val="864"/>
        </w:trPr>
        <w:tc>
          <w:tcPr>
            <w:tcW w:w="1297" w:type="pct"/>
          </w:tcPr>
          <w:p w:rsidR="00AF0B43" w:rsidRDefault="00AF0B43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5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pct"/>
          </w:tcPr>
          <w:p w:rsidR="00AF0B43" w:rsidRDefault="00AF0B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39D">
        <w:trPr>
          <w:trHeight w:val="864"/>
        </w:trPr>
        <w:tc>
          <w:tcPr>
            <w:tcW w:w="1297" w:type="pct"/>
          </w:tcPr>
          <w:p w:rsidR="001E4E11" w:rsidRDefault="00E25A09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744220</wp:posOffset>
                      </wp:positionV>
                      <wp:extent cx="9144000" cy="2004060"/>
                      <wp:effectExtent l="1905" t="1270" r="0" b="444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1FA" w:rsidRPr="008579EE" w:rsidRDefault="00E261FA" w:rsidP="00E261FA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E261FA" w:rsidRPr="00A255DA" w:rsidRDefault="00E261FA" w:rsidP="00E261F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-21.6pt;margin-top:58.6pt;width:10in;height:1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" stroked="f">
                      <v:textbox>
                        <w:txbxContent>
                          <w:p w:rsidR="00E261FA" w:rsidRPr="008579EE" w:rsidRDefault="00E261FA" w:rsidP="00E261F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61FA" w:rsidRPr="00A255DA" w:rsidRDefault="00E261FA" w:rsidP="00E261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5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pct"/>
          </w:tcPr>
          <w:p w:rsidR="001E4E11" w:rsidRDefault="001E4E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61FA" w:rsidRDefault="00E261FA">
      <w:pPr>
        <w:rPr>
          <w:rFonts w:ascii="Arial Narrow" w:hAnsi="Arial Narrow"/>
          <w:b/>
          <w:i/>
          <w:sz w:val="22"/>
          <w:szCs w:val="22"/>
          <w:lang w:val="en-US"/>
        </w:rPr>
      </w:pPr>
    </w:p>
    <w:p w:rsidR="00AF0B43" w:rsidRDefault="00E261FA">
      <w:pPr>
        <w:rPr>
          <w:rFonts w:ascii="Arial Narrow" w:hAnsi="Arial Narrow"/>
        </w:rPr>
      </w:pPr>
      <w:r w:rsidRPr="008579EE">
        <w:rPr>
          <w:rFonts w:ascii="Arial Narrow" w:hAnsi="Arial Narrow"/>
          <w:b/>
          <w:i/>
          <w:sz w:val="22"/>
          <w:szCs w:val="22"/>
          <w:lang w:val="en-US"/>
        </w:rPr>
        <w:t>LIKELIHOOD/CONSEQUENCE DESCRIPTIONS</w:t>
      </w:r>
      <w:r>
        <w:rPr>
          <w:rFonts w:ascii="Arial Narrow" w:hAnsi="Arial Narrow"/>
          <w:b/>
          <w:i/>
          <w:sz w:val="22"/>
          <w:szCs w:val="22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86"/>
        <w:tblW w:w="14148" w:type="dxa"/>
        <w:tblLook w:val="01E0" w:firstRow="1" w:lastRow="1" w:firstColumn="1" w:lastColumn="1" w:noHBand="0" w:noVBand="0"/>
      </w:tblPr>
      <w:tblGrid>
        <w:gridCol w:w="1188"/>
        <w:gridCol w:w="3780"/>
        <w:gridCol w:w="3060"/>
        <w:gridCol w:w="3600"/>
        <w:gridCol w:w="2520"/>
      </w:tblGrid>
      <w:tr w:rsidR="00E261FA">
        <w:tc>
          <w:tcPr>
            <w:tcW w:w="1188" w:type="dxa"/>
            <w:shd w:val="clear" w:color="auto" w:fill="CCFFFF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55DA">
              <w:rPr>
                <w:rFonts w:ascii="Arial Narrow" w:hAnsi="Arial Narrow"/>
                <w:b/>
                <w:sz w:val="22"/>
                <w:szCs w:val="22"/>
              </w:rPr>
              <w:t>Likelihood</w:t>
            </w:r>
          </w:p>
        </w:tc>
        <w:tc>
          <w:tcPr>
            <w:tcW w:w="378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55DA">
              <w:rPr>
                <w:rFonts w:ascii="Arial Narrow" w:hAnsi="Arial Narrow"/>
                <w:b/>
                <w:sz w:val="22"/>
                <w:szCs w:val="22"/>
              </w:rPr>
              <w:t>Consequence</w:t>
            </w:r>
          </w:p>
        </w:tc>
        <w:tc>
          <w:tcPr>
            <w:tcW w:w="3600" w:type="dxa"/>
            <w:shd w:val="clear" w:color="auto" w:fill="CCFFFF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A255DA">
              <w:rPr>
                <w:rFonts w:ascii="Arial Narrow" w:hAnsi="Arial Narrow" w:cs="Arial"/>
                <w:b/>
                <w:szCs w:val="18"/>
              </w:rPr>
              <w:t>Personal Injury</w:t>
            </w:r>
          </w:p>
        </w:tc>
        <w:tc>
          <w:tcPr>
            <w:tcW w:w="2520" w:type="dxa"/>
            <w:shd w:val="clear" w:color="auto" w:fill="CCFFFF"/>
            <w:vAlign w:val="center"/>
          </w:tcPr>
          <w:p w:rsidR="00E261FA" w:rsidRPr="00A255DA" w:rsidRDefault="00E261FA" w:rsidP="00E261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255DA">
              <w:rPr>
                <w:rFonts w:ascii="Arial Narrow" w:hAnsi="Arial Narrow" w:cs="Arial"/>
                <w:b/>
                <w:sz w:val="18"/>
                <w:szCs w:val="18"/>
              </w:rPr>
              <w:t>Administrative</w:t>
            </w:r>
          </w:p>
        </w:tc>
      </w:tr>
      <w:tr w:rsidR="00E261FA">
        <w:tc>
          <w:tcPr>
            <w:tcW w:w="1188" w:type="dxa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350"/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A  - Almost</w:t>
            </w:r>
            <w:r>
              <w:rPr>
                <w:rFonts w:ascii="Arial Narrow" w:hAnsi="Arial Narrow"/>
                <w:szCs w:val="18"/>
              </w:rPr>
              <w:br/>
              <w:t xml:space="preserve">       </w:t>
            </w:r>
            <w:r w:rsidRPr="00A255DA">
              <w:rPr>
                <w:rFonts w:ascii="Arial Narrow" w:hAnsi="Arial Narrow"/>
                <w:szCs w:val="18"/>
              </w:rPr>
              <w:t>certain</w:t>
            </w:r>
          </w:p>
        </w:tc>
        <w:tc>
          <w:tcPr>
            <w:tcW w:w="3780" w:type="dxa"/>
            <w:tcBorders>
              <w:right w:val="thinThickThinMediumGap" w:sz="24" w:space="0" w:color="auto"/>
            </w:tcBorders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Action will probably occur numerous times or in many circumstances</w:t>
            </w:r>
          </w:p>
        </w:tc>
        <w:tc>
          <w:tcPr>
            <w:tcW w:w="3060" w:type="dxa"/>
            <w:tcBorders>
              <w:left w:val="thinThickThinMediumGap" w:sz="24" w:space="0" w:color="auto"/>
            </w:tcBorders>
            <w:vAlign w:val="center"/>
          </w:tcPr>
          <w:p w:rsidR="00E261FA" w:rsidRPr="00A255DA" w:rsidRDefault="007B6BD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4 </w:t>
            </w:r>
            <w:r w:rsidR="00E261FA" w:rsidRPr="00A255DA">
              <w:rPr>
                <w:rFonts w:ascii="Arial Narrow" w:hAnsi="Arial Narrow"/>
                <w:szCs w:val="18"/>
              </w:rPr>
              <w:t>– Major  Consequence</w:t>
            </w:r>
          </w:p>
        </w:tc>
        <w:tc>
          <w:tcPr>
            <w:tcW w:w="3600" w:type="dxa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 w:cs="Arial"/>
                <w:szCs w:val="18"/>
              </w:rPr>
            </w:pPr>
            <w:r w:rsidRPr="00A255DA">
              <w:rPr>
                <w:rFonts w:ascii="Arial Narrow" w:hAnsi="Arial Narrow" w:cs="Arial"/>
                <w:szCs w:val="18"/>
              </w:rPr>
              <w:t>Death, permanent or extensive injury requiring hospitalisation to one or more people.</w:t>
            </w:r>
          </w:p>
        </w:tc>
        <w:tc>
          <w:tcPr>
            <w:tcW w:w="2520" w:type="dxa"/>
          </w:tcPr>
          <w:p w:rsidR="00E261FA" w:rsidRPr="00A255DA" w:rsidRDefault="00E261FA" w:rsidP="00E261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55DA">
              <w:rPr>
                <w:rFonts w:ascii="Arial Narrow" w:hAnsi="Arial Narrow" w:cs="Arial"/>
                <w:sz w:val="18"/>
                <w:szCs w:val="18"/>
              </w:rPr>
              <w:t>Significant hardship to Organisation</w:t>
            </w:r>
          </w:p>
        </w:tc>
      </w:tr>
      <w:tr w:rsidR="00E261FA">
        <w:tc>
          <w:tcPr>
            <w:tcW w:w="1188" w:type="dxa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B - Likely</w:t>
            </w:r>
          </w:p>
        </w:tc>
        <w:tc>
          <w:tcPr>
            <w:tcW w:w="3780" w:type="dxa"/>
            <w:tcBorders>
              <w:right w:val="thinThickThinMediumGap" w:sz="24" w:space="0" w:color="auto"/>
            </w:tcBorders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Action may occur occasionally or in some circumstances</w:t>
            </w:r>
          </w:p>
        </w:tc>
        <w:tc>
          <w:tcPr>
            <w:tcW w:w="3060" w:type="dxa"/>
            <w:tcBorders>
              <w:left w:val="thinThickThinMediumGap" w:sz="24" w:space="0" w:color="auto"/>
            </w:tcBorders>
            <w:vAlign w:val="center"/>
          </w:tcPr>
          <w:p w:rsidR="00E261FA" w:rsidRPr="00A255DA" w:rsidRDefault="007B6BD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3</w:t>
            </w:r>
            <w:r w:rsidR="00E261FA" w:rsidRPr="00A255DA">
              <w:rPr>
                <w:rFonts w:ascii="Arial Narrow" w:hAnsi="Arial Narrow"/>
                <w:szCs w:val="18"/>
              </w:rPr>
              <w:t xml:space="preserve"> – Moderate Consequence</w:t>
            </w:r>
          </w:p>
        </w:tc>
        <w:tc>
          <w:tcPr>
            <w:tcW w:w="3600" w:type="dxa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 w:cs="Arial"/>
                <w:szCs w:val="18"/>
              </w:rPr>
            </w:pPr>
            <w:r w:rsidRPr="00A255DA">
              <w:rPr>
                <w:rFonts w:ascii="Arial Narrow" w:hAnsi="Arial Narrow" w:cs="Arial"/>
                <w:szCs w:val="18"/>
              </w:rPr>
              <w:t>Serious injury requiring hospitalisation; broken limbs or stand down for duration of event</w:t>
            </w:r>
          </w:p>
        </w:tc>
        <w:tc>
          <w:tcPr>
            <w:tcW w:w="2520" w:type="dxa"/>
          </w:tcPr>
          <w:p w:rsidR="00E261FA" w:rsidRPr="00A255DA" w:rsidRDefault="00E261FA" w:rsidP="00E261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55DA">
              <w:rPr>
                <w:rFonts w:ascii="Arial Narrow" w:hAnsi="Arial Narrow" w:cs="Arial"/>
                <w:sz w:val="18"/>
                <w:szCs w:val="18"/>
              </w:rPr>
              <w:t>Significant rejigging of organisational plans required</w:t>
            </w:r>
          </w:p>
        </w:tc>
      </w:tr>
      <w:tr w:rsidR="00E261FA">
        <w:tc>
          <w:tcPr>
            <w:tcW w:w="1188" w:type="dxa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C - Possible</w:t>
            </w:r>
          </w:p>
        </w:tc>
        <w:tc>
          <w:tcPr>
            <w:tcW w:w="3780" w:type="dxa"/>
            <w:tcBorders>
              <w:right w:val="thinThickThinMediumGap" w:sz="24" w:space="0" w:color="auto"/>
            </w:tcBorders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Action may occur in exceptional circumstances and has been known to occur elsewhere</w:t>
            </w:r>
          </w:p>
        </w:tc>
        <w:tc>
          <w:tcPr>
            <w:tcW w:w="3060" w:type="dxa"/>
            <w:tcBorders>
              <w:left w:val="thinThickThinMediumGap" w:sz="24" w:space="0" w:color="auto"/>
            </w:tcBorders>
            <w:vAlign w:val="center"/>
          </w:tcPr>
          <w:p w:rsidR="00E261FA" w:rsidRPr="00A255DA" w:rsidRDefault="007B6BD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2 </w:t>
            </w:r>
            <w:r w:rsidR="00E261FA" w:rsidRPr="00A255DA">
              <w:rPr>
                <w:rFonts w:ascii="Arial Narrow" w:hAnsi="Arial Narrow"/>
                <w:szCs w:val="18"/>
              </w:rPr>
              <w:t>– Minor Consequence</w:t>
            </w:r>
          </w:p>
        </w:tc>
        <w:tc>
          <w:tcPr>
            <w:tcW w:w="3600" w:type="dxa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 w:cs="Arial"/>
                <w:szCs w:val="18"/>
              </w:rPr>
            </w:pPr>
            <w:r w:rsidRPr="00A255DA">
              <w:rPr>
                <w:rFonts w:ascii="Arial Narrow" w:hAnsi="Arial Narrow" w:cs="Arial"/>
                <w:szCs w:val="18"/>
              </w:rPr>
              <w:t>Medical attention on-site or ongoing attention to injury may be required</w:t>
            </w:r>
          </w:p>
        </w:tc>
        <w:tc>
          <w:tcPr>
            <w:tcW w:w="2520" w:type="dxa"/>
          </w:tcPr>
          <w:p w:rsidR="00E261FA" w:rsidRPr="00A255DA" w:rsidRDefault="00E261FA" w:rsidP="00E261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55DA">
              <w:rPr>
                <w:rFonts w:ascii="Arial Narrow" w:hAnsi="Arial Narrow" w:cs="Arial"/>
                <w:sz w:val="18"/>
                <w:szCs w:val="18"/>
              </w:rPr>
              <w:t>Minor rearrangement of plans required to address the situation</w:t>
            </w:r>
          </w:p>
        </w:tc>
      </w:tr>
      <w:tr w:rsidR="00E261FA">
        <w:tc>
          <w:tcPr>
            <w:tcW w:w="1188" w:type="dxa"/>
            <w:vAlign w:val="center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D - Unlikely</w:t>
            </w:r>
          </w:p>
        </w:tc>
        <w:tc>
          <w:tcPr>
            <w:tcW w:w="3780" w:type="dxa"/>
            <w:tcBorders>
              <w:right w:val="thinThickThinMediumGap" w:sz="24" w:space="0" w:color="auto"/>
            </w:tcBorders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 w:rsidRPr="00A255DA">
              <w:rPr>
                <w:rFonts w:ascii="Arial Narrow" w:hAnsi="Arial Narrow"/>
                <w:szCs w:val="18"/>
              </w:rPr>
              <w:t>Whist theoretically possible is not known to have occurred</w:t>
            </w:r>
          </w:p>
        </w:tc>
        <w:tc>
          <w:tcPr>
            <w:tcW w:w="3060" w:type="dxa"/>
            <w:tcBorders>
              <w:left w:val="thinThickThinMediumGap" w:sz="24" w:space="0" w:color="auto"/>
            </w:tcBorders>
            <w:vAlign w:val="center"/>
          </w:tcPr>
          <w:p w:rsidR="00E261FA" w:rsidRPr="00A255DA" w:rsidRDefault="007B6BD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1</w:t>
            </w:r>
            <w:r w:rsidR="00E261FA" w:rsidRPr="00A255DA">
              <w:rPr>
                <w:rFonts w:ascii="Arial Narrow" w:hAnsi="Arial Narrow"/>
                <w:szCs w:val="18"/>
              </w:rPr>
              <w:t xml:space="preserve"> – Insignificant Consequence</w:t>
            </w:r>
          </w:p>
        </w:tc>
        <w:tc>
          <w:tcPr>
            <w:tcW w:w="3600" w:type="dxa"/>
          </w:tcPr>
          <w:p w:rsidR="00E261FA" w:rsidRPr="00A255DA" w:rsidRDefault="00E261FA" w:rsidP="00E261FA">
            <w:pPr>
              <w:pStyle w:val="BT"/>
              <w:tabs>
                <w:tab w:val="left" w:pos="1079"/>
                <w:tab w:val="left" w:pos="2980"/>
              </w:tabs>
              <w:rPr>
                <w:rFonts w:ascii="Arial Narrow" w:hAnsi="Arial Narrow" w:cs="Arial"/>
                <w:szCs w:val="18"/>
              </w:rPr>
            </w:pPr>
            <w:r w:rsidRPr="00A255DA">
              <w:rPr>
                <w:rFonts w:ascii="Arial Narrow" w:hAnsi="Arial Narrow" w:cs="Arial"/>
                <w:szCs w:val="18"/>
              </w:rPr>
              <w:t>Minor first aid, if at all.  No ongoing medical attention</w:t>
            </w:r>
          </w:p>
        </w:tc>
        <w:tc>
          <w:tcPr>
            <w:tcW w:w="2520" w:type="dxa"/>
          </w:tcPr>
          <w:p w:rsidR="00E261FA" w:rsidRPr="00A255DA" w:rsidRDefault="00E261FA" w:rsidP="00E261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A255DA">
              <w:rPr>
                <w:rFonts w:ascii="Arial Narrow" w:hAnsi="Arial Narrow" w:cs="Arial"/>
                <w:sz w:val="18"/>
                <w:szCs w:val="18"/>
              </w:rPr>
              <w:t>Localised assessment of affected issue to be considered</w:t>
            </w:r>
          </w:p>
        </w:tc>
      </w:tr>
    </w:tbl>
    <w:p w:rsidR="00E261FA" w:rsidRDefault="00E261FA" w:rsidP="00E261FA">
      <w:pPr>
        <w:rPr>
          <w:rFonts w:ascii="Arial Narrow" w:hAnsi="Arial Narrow"/>
          <w:b/>
          <w:i/>
          <w:sz w:val="22"/>
          <w:szCs w:val="22"/>
        </w:rPr>
      </w:pPr>
    </w:p>
    <w:p w:rsidR="00E261FA" w:rsidRDefault="00E25A09" w:rsidP="00E261F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2743200" cy="139509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88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82"/>
                            </w:tblGrid>
                            <w:tr w:rsidR="00E261FA">
                              <w:tc>
                                <w:tcPr>
                                  <w:tcW w:w="5000" w:type="pct"/>
                                  <w:shd w:val="clear" w:color="auto" w:fill="CCFFFF"/>
                                  <w:vAlign w:val="center"/>
                                </w:tcPr>
                                <w:p w:rsidR="00E261FA" w:rsidRDefault="00E261FA" w:rsidP="00AF0B4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Levels of Control Methods</w:t>
                                  </w:r>
                                </w:p>
                              </w:tc>
                            </w:tr>
                            <w:tr w:rsidR="00E261FA">
                              <w:tc>
                                <w:tcPr>
                                  <w:tcW w:w="5000" w:type="pct"/>
                                </w:tcPr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Avoid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FF"/>
                                      <w:sz w:val="18"/>
                                      <w:szCs w:val="18"/>
                                    </w:rPr>
                                    <w:sym w:font="Symbol" w:char="F0AC"/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Try to start here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Substitute</w:t>
                                  </w:r>
                                </w:p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Isolate</w:t>
                                  </w:r>
                                </w:p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Reduce by physical controls</w:t>
                                  </w:r>
                                </w:p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Reduce by admin warning and rules</w:t>
                                  </w:r>
                                </w:p>
                                <w:p w:rsidR="00E261FA" w:rsidRDefault="00E261FA" w:rsidP="0034308D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Arial Narrow" w:hAnsi="Arial Narrow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Use P</w:t>
                                  </w:r>
                                  <w:r w:rsidR="0074692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ersonal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74692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rotection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74692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quipment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FF"/>
                                      <w:sz w:val="18"/>
                                      <w:szCs w:val="18"/>
                                    </w:rPr>
                                    <w:sym w:font="Symbol" w:char="F0AC"/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Last resort</w:t>
                                  </w:r>
                                </w:p>
                                <w:p w:rsidR="0034308D" w:rsidRDefault="0034308D" w:rsidP="0074692F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Arial Narrow" w:hAnsi="Arial Narrow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61FA" w:rsidRDefault="00E261FA" w:rsidP="00AF0B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1FA" w:rsidRDefault="00E261FA" w:rsidP="00E26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95pt;margin-top:9pt;width:3in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UhhgIAABg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" stroked="f">
                <v:textbox>
                  <w:txbxContent>
                    <w:tbl>
                      <w:tblPr>
                        <w:tblW w:w="4788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82"/>
                      </w:tblGrid>
                      <w:tr w:rsidR="00E261FA">
                        <w:tc>
                          <w:tcPr>
                            <w:tcW w:w="5000" w:type="pct"/>
                            <w:shd w:val="clear" w:color="auto" w:fill="CCFFFF"/>
                            <w:vAlign w:val="center"/>
                          </w:tcPr>
                          <w:p w:rsidR="00E261FA" w:rsidRDefault="00E261FA" w:rsidP="00AF0B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Levels of Control Methods</w:t>
                            </w:r>
                          </w:p>
                        </w:tc>
                      </w:tr>
                      <w:tr w:rsidR="00E261FA">
                        <w:tc>
                          <w:tcPr>
                            <w:tcW w:w="5000" w:type="pct"/>
                          </w:tcPr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Avoid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  <w:sym w:font="Symbol" w:char="F0AC"/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  <w:t xml:space="preserve"> Try to start here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Substitute</w:t>
                            </w:r>
                          </w:p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Isolate</w:t>
                            </w:r>
                          </w:p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Reduce by physical controls</w:t>
                            </w:r>
                          </w:p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Reduce by admin warning and rules</w:t>
                            </w:r>
                          </w:p>
                          <w:p w:rsidR="00E261FA" w:rsidRDefault="00E261FA" w:rsidP="0034308D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Use P</w:t>
                            </w:r>
                            <w:r w:rsidR="0074692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ersonal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="0074692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rotection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74692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quipment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  <w:sym w:font="Symbol" w:char="F0AC"/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  <w:t xml:space="preserve"> Last resort</w:t>
                            </w:r>
                          </w:p>
                          <w:p w:rsidR="0034308D" w:rsidRDefault="0034308D" w:rsidP="0074692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261FA" w:rsidRDefault="00E261FA" w:rsidP="00AF0B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261FA" w:rsidRDefault="00E261FA" w:rsidP="00E261F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314700" cy="139509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3"/>
                            </w:tblGrid>
                            <w:tr w:rsidR="00E261FA">
                              <w:tc>
                                <w:tcPr>
                                  <w:tcW w:w="249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E261FA" w:rsidRDefault="00E261FA" w:rsidP="00AF0B4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Four Risk Treatments</w:t>
                                  </w:r>
                                </w:p>
                              </w:tc>
                            </w:tr>
                            <w:tr w:rsidR="00E261FA">
                              <w:tc>
                                <w:tcPr>
                                  <w:tcW w:w="249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720" w:hanging="72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Avoid: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ab/>
                                    <w:t>Don’t do the activity</w:t>
                                  </w:r>
                                </w:p>
                                <w:p w:rsidR="00E261FA" w:rsidRDefault="00E261FA" w:rsidP="00AF0B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720" w:hanging="72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Treat: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ab/>
                                    <w:t>Reduce by use of controls</w:t>
                                  </w:r>
                                </w:p>
                                <w:p w:rsidR="00E261FA" w:rsidRDefault="00E261FA" w:rsidP="00AF0B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61FA" w:rsidRDefault="00E261FA" w:rsidP="00CC14E7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720" w:hanging="72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Accept: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ab/>
                                    <w:t>If low or if consequences can be tolerated.</w:t>
                                  </w:r>
                                </w:p>
                                <w:p w:rsidR="00E261FA" w:rsidRDefault="00E261FA" w:rsidP="00AF0B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61FA" w:rsidRDefault="00E261FA" w:rsidP="0034308D">
                                  <w:pPr>
                                    <w:pStyle w:val="ListBulle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720" w:hanging="72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Transfer: (Caution – not possible to transfer duty of care.)</w:t>
                                  </w:r>
                                </w:p>
                                <w:p w:rsidR="00E261FA" w:rsidRDefault="00E261FA" w:rsidP="00AF0B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1FA" w:rsidRDefault="00E261FA" w:rsidP="00E26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07pt;margin-top:9pt;width:261pt;height:10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8a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" filled="f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3"/>
                      </w:tblGrid>
                      <w:tr w:rsidR="00E261FA">
                        <w:tc>
                          <w:tcPr>
                            <w:tcW w:w="2493" w:type="pct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E261FA" w:rsidRDefault="00E261FA" w:rsidP="00AF0B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Four Risk Treatments</w:t>
                            </w:r>
                          </w:p>
                        </w:tc>
                      </w:tr>
                      <w:tr w:rsidR="00E261FA">
                        <w:tc>
                          <w:tcPr>
                            <w:tcW w:w="249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720" w:hanging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Avoid: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Don’t do the activity</w:t>
                            </w:r>
                          </w:p>
                          <w:p w:rsidR="00E261FA" w:rsidRDefault="00E261FA" w:rsidP="00AF0B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720" w:hanging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Treat: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Reduce by use of controls</w:t>
                            </w:r>
                          </w:p>
                          <w:p w:rsidR="00E261FA" w:rsidRDefault="00E261FA" w:rsidP="00AF0B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E261FA" w:rsidRDefault="00E261FA" w:rsidP="00CC14E7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720" w:hanging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Accept: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If low or if consequences can be tolerated.</w:t>
                            </w:r>
                          </w:p>
                          <w:p w:rsidR="00E261FA" w:rsidRDefault="00E261FA" w:rsidP="00AF0B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E261FA" w:rsidRDefault="00E261FA" w:rsidP="0034308D">
                            <w:pPr>
                              <w:pStyle w:val="ListBulle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720" w:hanging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Transfer: (Caution – not possible to transfer duty of care.)</w:t>
                            </w:r>
                          </w:p>
                          <w:p w:rsidR="00E261FA" w:rsidRDefault="00E261FA" w:rsidP="00AF0B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261FA" w:rsidRDefault="00E261FA" w:rsidP="00E261FA"/>
                  </w:txbxContent>
                </v:textbox>
              </v:shape>
            </w:pict>
          </mc:Fallback>
        </mc:AlternateContent>
      </w:r>
      <w:r w:rsidR="00E261FA" w:rsidRPr="00AF0B43">
        <w:rPr>
          <w:rFonts w:ascii="Arial Narrow" w:hAnsi="Arial Narrow"/>
          <w:b/>
          <w:i/>
          <w:sz w:val="22"/>
          <w:szCs w:val="22"/>
        </w:rPr>
        <w:t>POINTS TO REMEMBER:</w:t>
      </w:r>
    </w:p>
    <w:tbl>
      <w:tblPr>
        <w:tblW w:w="1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</w:tblGrid>
      <w:tr w:rsidR="00E261FA">
        <w:tc>
          <w:tcPr>
            <w:tcW w:w="500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261FA" w:rsidRDefault="00E261FA" w:rsidP="00CC14E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What can cause injury or death?</w:t>
            </w:r>
          </w:p>
        </w:tc>
      </w:tr>
      <w:tr w:rsidR="00E261FA">
        <w:tc>
          <w:tcPr>
            <w:tcW w:w="5000" w:type="pct"/>
          </w:tcPr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slips/trips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Collapse of structures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Dangerous or flammable Materials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Electrical cables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Heavy equipment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 access / egress / behaviour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Weather (e.g. Rain / Hail / Wind / Thunderstorms)</w:t>
            </w:r>
          </w:p>
          <w:p w:rsidR="00E261FA" w:rsidRDefault="00E261FA" w:rsidP="00CC14E7">
            <w:pPr>
              <w:pStyle w:val="ListBullet"/>
              <w:numPr>
                <w:ilvl w:val="0"/>
                <w:numId w:val="1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Projectiles</w:t>
            </w:r>
          </w:p>
        </w:tc>
      </w:tr>
    </w:tbl>
    <w:p w:rsidR="00E261FA" w:rsidRPr="00E261FA" w:rsidRDefault="00E261FA">
      <w:pPr>
        <w:rPr>
          <w:rFonts w:ascii="Arial Narrow" w:hAnsi="Arial Narrow"/>
          <w:b/>
          <w:i/>
          <w:sz w:val="16"/>
          <w:szCs w:val="16"/>
        </w:rPr>
      </w:pPr>
    </w:p>
    <w:p w:rsidR="00AF0B43" w:rsidRPr="008579EE" w:rsidRDefault="007D05E3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WHO DID YOU TALK TO IN ASSESSING AND IDENTIFYING THIS </w:t>
      </w:r>
      <w:r w:rsidR="0012657B">
        <w:rPr>
          <w:rFonts w:ascii="Arial Narrow" w:hAnsi="Arial Narrow"/>
          <w:b/>
          <w:i/>
          <w:sz w:val="22"/>
          <w:szCs w:val="22"/>
        </w:rPr>
        <w:t>RISK?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3761"/>
        <w:gridCol w:w="3799"/>
        <w:gridCol w:w="4680"/>
      </w:tblGrid>
      <w:tr w:rsidR="001E4E11">
        <w:tc>
          <w:tcPr>
            <w:tcW w:w="1908" w:type="dxa"/>
            <w:shd w:val="clear" w:color="auto" w:fill="CCFFFF"/>
            <w:vAlign w:val="center"/>
          </w:tcPr>
          <w:p w:rsidR="001E4E11" w:rsidRPr="007D05E3" w:rsidRDefault="001E4E11" w:rsidP="008579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05E3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3761" w:type="dxa"/>
            <w:shd w:val="clear" w:color="auto" w:fill="CCFFFF"/>
            <w:vAlign w:val="center"/>
          </w:tcPr>
          <w:p w:rsidR="001E4E11" w:rsidRPr="007D05E3" w:rsidRDefault="001E4E11" w:rsidP="008579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05E3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3799" w:type="dxa"/>
            <w:shd w:val="clear" w:color="auto" w:fill="CCFFFF"/>
            <w:vAlign w:val="center"/>
          </w:tcPr>
          <w:p w:rsidR="001E4E11" w:rsidRPr="007D05E3" w:rsidRDefault="001E4E11" w:rsidP="008579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05E3"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4680" w:type="dxa"/>
            <w:shd w:val="clear" w:color="auto" w:fill="CCFFFF"/>
            <w:vAlign w:val="center"/>
          </w:tcPr>
          <w:p w:rsidR="001E4E11" w:rsidRPr="007D05E3" w:rsidRDefault="001E4E11" w:rsidP="008579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05E3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</w:tr>
      <w:tr w:rsidR="008579EE">
        <w:tc>
          <w:tcPr>
            <w:tcW w:w="1908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</w:tr>
      <w:tr w:rsidR="008579EE">
        <w:tc>
          <w:tcPr>
            <w:tcW w:w="1908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</w:tr>
      <w:tr w:rsidR="008579EE">
        <w:tc>
          <w:tcPr>
            <w:tcW w:w="1908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8579EE" w:rsidRDefault="008579EE">
            <w:pPr>
              <w:rPr>
                <w:rFonts w:ascii="Arial Narrow" w:hAnsi="Arial Narrow"/>
              </w:rPr>
            </w:pPr>
          </w:p>
        </w:tc>
      </w:tr>
      <w:tr w:rsidR="00195ECA">
        <w:tc>
          <w:tcPr>
            <w:tcW w:w="1908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</w:tr>
      <w:tr w:rsidR="00195ECA">
        <w:tc>
          <w:tcPr>
            <w:tcW w:w="1908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</w:tr>
      <w:tr w:rsidR="00195ECA">
        <w:tc>
          <w:tcPr>
            <w:tcW w:w="1908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195ECA" w:rsidRDefault="00195ECA">
            <w:pPr>
              <w:rPr>
                <w:rFonts w:ascii="Arial Narrow" w:hAnsi="Arial Narrow"/>
              </w:rPr>
            </w:pPr>
          </w:p>
        </w:tc>
      </w:tr>
      <w:tr w:rsidR="001E4E11">
        <w:tc>
          <w:tcPr>
            <w:tcW w:w="1908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</w:tr>
      <w:tr w:rsidR="001E4E11">
        <w:tc>
          <w:tcPr>
            <w:tcW w:w="1908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  <w:tc>
          <w:tcPr>
            <w:tcW w:w="3761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  <w:tc>
          <w:tcPr>
            <w:tcW w:w="3799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1E4E11" w:rsidRDefault="001E4E11">
            <w:pPr>
              <w:rPr>
                <w:rFonts w:ascii="Arial Narrow" w:hAnsi="Arial Narrow"/>
              </w:rPr>
            </w:pPr>
          </w:p>
        </w:tc>
      </w:tr>
    </w:tbl>
    <w:p w:rsidR="00050C64" w:rsidRDefault="00050C64" w:rsidP="00E261F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5400"/>
        <w:gridCol w:w="3960"/>
      </w:tblGrid>
      <w:tr w:rsidR="00F76E0E" w:rsidRPr="00831410">
        <w:tc>
          <w:tcPr>
            <w:tcW w:w="4788" w:type="dxa"/>
          </w:tcPr>
          <w:p w:rsidR="00F76E0E" w:rsidRPr="00831410" w:rsidRDefault="00F76E0E" w:rsidP="00F76E0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 w:rsidRPr="00831410">
              <w:rPr>
                <w:rFonts w:ascii="Arial Narrow" w:hAnsi="Arial Narrow"/>
                <w:b/>
                <w:sz w:val="22"/>
              </w:rPr>
              <w:t xml:space="preserve">Completed by: </w:t>
            </w:r>
          </w:p>
        </w:tc>
        <w:tc>
          <w:tcPr>
            <w:tcW w:w="5400" w:type="dxa"/>
          </w:tcPr>
          <w:p w:rsidR="00F76E0E" w:rsidRPr="00831410" w:rsidRDefault="00F76E0E" w:rsidP="00F76E0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 w:rsidRPr="00831410">
              <w:rPr>
                <w:rFonts w:ascii="Arial Narrow" w:hAnsi="Arial Narrow"/>
                <w:b/>
                <w:sz w:val="22"/>
              </w:rPr>
              <w:t>Signed:</w:t>
            </w:r>
            <w:r w:rsidRPr="00831410">
              <w:rPr>
                <w:rFonts w:ascii="Arial Narrow" w:hAnsi="Arial Narrow"/>
                <w:sz w:val="22"/>
              </w:rPr>
              <w:t xml:space="preserve">                                    </w:t>
            </w:r>
          </w:p>
        </w:tc>
        <w:tc>
          <w:tcPr>
            <w:tcW w:w="3960" w:type="dxa"/>
          </w:tcPr>
          <w:p w:rsidR="00F76E0E" w:rsidRPr="00831410" w:rsidRDefault="00F76E0E" w:rsidP="00F76E0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 w:rsidRPr="00831410">
              <w:rPr>
                <w:rFonts w:ascii="Arial Narrow" w:hAnsi="Arial Narrow"/>
                <w:b/>
                <w:sz w:val="22"/>
              </w:rPr>
              <w:t>Date:</w:t>
            </w:r>
          </w:p>
        </w:tc>
      </w:tr>
    </w:tbl>
    <w:p w:rsidR="00F76E0E" w:rsidRDefault="00F76E0E" w:rsidP="00E261FA"/>
    <w:sectPr w:rsidR="00F76E0E" w:rsidSect="00F76E0E">
      <w:type w:val="continuous"/>
      <w:pgSz w:w="16838" w:h="11906" w:orient="landscape"/>
      <w:pgMar w:top="1440" w:right="1440" w:bottom="360" w:left="1440" w:header="706" w:footer="706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6" w:rsidRDefault="00812286">
      <w:r>
        <w:separator/>
      </w:r>
    </w:p>
  </w:endnote>
  <w:endnote w:type="continuationSeparator" w:id="0">
    <w:p w:rsidR="00812286" w:rsidRDefault="0081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83" w:rsidRDefault="002D6D83">
    <w:pPr>
      <w:pStyle w:val="Footer"/>
      <w:tabs>
        <w:tab w:val="clear" w:pos="8306"/>
        <w:tab w:val="right" w:pos="13860"/>
      </w:tabs>
      <w:rPr>
        <w:rFonts w:ascii="Arial Narrow" w:hAnsi="Arial Narrow"/>
        <w:b/>
        <w:i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ab/>
    </w:r>
    <w:r>
      <w:rPr>
        <w:rFonts w:ascii="Arial Narrow" w:hAnsi="Arial Narrow"/>
        <w:b/>
        <w:i/>
        <w:sz w:val="18"/>
        <w:szCs w:val="18"/>
      </w:rPr>
      <w:tab/>
      <w:t xml:space="preserve">Page </w:t>
    </w:r>
    <w:r>
      <w:rPr>
        <w:rFonts w:ascii="Arial Narrow" w:hAnsi="Arial Narrow"/>
        <w:b/>
        <w:i/>
        <w:sz w:val="18"/>
        <w:szCs w:val="18"/>
      </w:rPr>
      <w:fldChar w:fldCharType="begin"/>
    </w:r>
    <w:r>
      <w:rPr>
        <w:rFonts w:ascii="Arial Narrow" w:hAnsi="Arial Narrow"/>
        <w:b/>
        <w:i/>
        <w:sz w:val="18"/>
        <w:szCs w:val="18"/>
      </w:rPr>
      <w:instrText xml:space="preserve"> PAGE </w:instrText>
    </w:r>
    <w:r>
      <w:rPr>
        <w:rFonts w:ascii="Arial Narrow" w:hAnsi="Arial Narrow"/>
        <w:b/>
        <w:i/>
        <w:sz w:val="18"/>
        <w:szCs w:val="18"/>
      </w:rPr>
      <w:fldChar w:fldCharType="separate"/>
    </w:r>
    <w:r w:rsidR="00E25A09">
      <w:rPr>
        <w:rFonts w:ascii="Arial Narrow" w:hAnsi="Arial Narrow"/>
        <w:b/>
        <w:i/>
        <w:noProof/>
        <w:sz w:val="18"/>
        <w:szCs w:val="18"/>
      </w:rPr>
      <w:t>1</w:t>
    </w:r>
    <w:r>
      <w:rPr>
        <w:rFonts w:ascii="Arial Narrow" w:hAnsi="Arial Narrow"/>
        <w:b/>
        <w:i/>
        <w:sz w:val="18"/>
        <w:szCs w:val="18"/>
      </w:rPr>
      <w:fldChar w:fldCharType="end"/>
    </w:r>
    <w:r>
      <w:rPr>
        <w:rFonts w:ascii="Arial Narrow" w:hAnsi="Arial Narrow"/>
        <w:b/>
        <w:i/>
        <w:sz w:val="18"/>
        <w:szCs w:val="18"/>
      </w:rPr>
      <w:t xml:space="preserve"> of </w:t>
    </w:r>
    <w:r>
      <w:rPr>
        <w:rFonts w:ascii="Arial Narrow" w:hAnsi="Arial Narrow"/>
        <w:b/>
        <w:i/>
        <w:sz w:val="18"/>
        <w:szCs w:val="18"/>
      </w:rPr>
      <w:fldChar w:fldCharType="begin"/>
    </w:r>
    <w:r>
      <w:rPr>
        <w:rFonts w:ascii="Arial Narrow" w:hAnsi="Arial Narrow"/>
        <w:b/>
        <w:i/>
        <w:sz w:val="18"/>
        <w:szCs w:val="18"/>
      </w:rPr>
      <w:instrText xml:space="preserve"> NUMPAGES </w:instrText>
    </w:r>
    <w:r>
      <w:rPr>
        <w:rFonts w:ascii="Arial Narrow" w:hAnsi="Arial Narrow"/>
        <w:b/>
        <w:i/>
        <w:sz w:val="18"/>
        <w:szCs w:val="18"/>
      </w:rPr>
      <w:fldChar w:fldCharType="separate"/>
    </w:r>
    <w:r w:rsidR="00E25A09">
      <w:rPr>
        <w:rFonts w:ascii="Arial Narrow" w:hAnsi="Arial Narrow"/>
        <w:b/>
        <w:i/>
        <w:noProof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6" w:rsidRDefault="00812286">
      <w:r>
        <w:separator/>
      </w:r>
    </w:p>
  </w:footnote>
  <w:footnote w:type="continuationSeparator" w:id="0">
    <w:p w:rsidR="00812286" w:rsidRDefault="0081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83" w:rsidRDefault="00E25A09">
    <w:pPr>
      <w:pBdr>
        <w:bottom w:val="single" w:sz="4" w:space="1" w:color="auto"/>
      </w:pBdr>
      <w:tabs>
        <w:tab w:val="right" w:pos="13860"/>
      </w:tabs>
      <w:spacing w:before="80" w:after="80"/>
      <w:rPr>
        <w:rFonts w:ascii="Arial Narrow" w:hAnsi="Arial Narrow"/>
        <w:b/>
        <w:sz w:val="20"/>
        <w:szCs w:val="22"/>
        <w:bdr w:val="single" w:sz="4" w:space="0" w:color="auto"/>
        <w:shd w:val="clear" w:color="auto" w:fill="F3F3F3"/>
      </w:rPr>
    </w:pPr>
    <w:r>
      <w:rPr>
        <w:rFonts w:ascii="Arial Narrow" w:hAnsi="Arial Narrow"/>
        <w:b/>
        <w:noProof/>
        <w:sz w:val="28"/>
        <w:szCs w:val="22"/>
      </w:rPr>
      <w:drawing>
        <wp:inline distT="0" distB="0" distL="0" distR="0">
          <wp:extent cx="1026795" cy="307340"/>
          <wp:effectExtent l="0" t="0" r="0" b="0"/>
          <wp:docPr id="1" name="Picture 1" descr="CAMSColour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SColourNo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494">
      <w:rPr>
        <w:rFonts w:ascii="Arial Narrow" w:hAnsi="Arial Narrow"/>
        <w:b/>
        <w:sz w:val="28"/>
        <w:szCs w:val="22"/>
      </w:rPr>
      <w:t>Sanctioned Event</w:t>
    </w:r>
    <w:r w:rsidR="002D6D83">
      <w:rPr>
        <w:rFonts w:ascii="Arial Narrow" w:hAnsi="Arial Narrow"/>
        <w:b/>
        <w:sz w:val="28"/>
        <w:szCs w:val="22"/>
      </w:rPr>
      <w:t xml:space="preserve"> – Targeted Risk Assessment</w:t>
    </w:r>
    <w:r w:rsidR="002D6D83">
      <w:rPr>
        <w:rFonts w:ascii="Arial Narrow" w:hAnsi="Arial Narrow"/>
        <w:b/>
        <w:sz w:val="28"/>
        <w:szCs w:val="22"/>
      </w:rPr>
      <w:tab/>
    </w:r>
    <w:r w:rsidR="008579EE" w:rsidRPr="008579EE">
      <w:rPr>
        <w:rFonts w:ascii="Arial Narrow" w:hAnsi="Arial Narrow"/>
        <w:b/>
        <w:sz w:val="20"/>
        <w:szCs w:val="20"/>
      </w:rPr>
      <w:t>Form TRA-01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DEA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A0ED7"/>
    <w:multiLevelType w:val="hybridMultilevel"/>
    <w:tmpl w:val="12AC93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33C0E"/>
    <w:multiLevelType w:val="multilevel"/>
    <w:tmpl w:val="E5F44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"/>
      <w:lvlJc w:val="left"/>
      <w:pPr>
        <w:tabs>
          <w:tab w:val="num" w:pos="-32047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081B05"/>
    <w:multiLevelType w:val="multilevel"/>
    <w:tmpl w:val="E5F44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"/>
      <w:lvlJc w:val="left"/>
      <w:pPr>
        <w:tabs>
          <w:tab w:val="num" w:pos="-32047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483384"/>
    <w:multiLevelType w:val="hybridMultilevel"/>
    <w:tmpl w:val="D2B2B0C8"/>
    <w:lvl w:ilvl="0" w:tplc="C306743E">
      <w:start w:val="1"/>
      <w:numFmt w:val="bullet"/>
      <w:lvlText w:val=""/>
      <w:lvlJc w:val="left"/>
      <w:pPr>
        <w:tabs>
          <w:tab w:val="num" w:pos="-32767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041CD"/>
    <w:multiLevelType w:val="multilevel"/>
    <w:tmpl w:val="EA6C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601BE9"/>
    <w:multiLevelType w:val="hybridMultilevel"/>
    <w:tmpl w:val="F612AC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6743E">
      <w:start w:val="1"/>
      <w:numFmt w:val="bullet"/>
      <w:pStyle w:val="ListBullet"/>
      <w:lvlText w:val=""/>
      <w:lvlJc w:val="left"/>
      <w:pPr>
        <w:tabs>
          <w:tab w:val="num" w:pos="-32047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D8606B"/>
    <w:multiLevelType w:val="hybridMultilevel"/>
    <w:tmpl w:val="8D6250F4"/>
    <w:lvl w:ilvl="0" w:tplc="1D48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E1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7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22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02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00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A2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EE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0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53EE8"/>
    <w:multiLevelType w:val="hybridMultilevel"/>
    <w:tmpl w:val="1840B6B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10BDF"/>
    <w:multiLevelType w:val="hybridMultilevel"/>
    <w:tmpl w:val="2898C9C4"/>
    <w:lvl w:ilvl="0" w:tplc="C306743E">
      <w:start w:val="1"/>
      <w:numFmt w:val="bullet"/>
      <w:lvlText w:val=""/>
      <w:lvlJc w:val="left"/>
      <w:pPr>
        <w:tabs>
          <w:tab w:val="num" w:pos="-32767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C306743E">
      <w:start w:val="1"/>
      <w:numFmt w:val="bullet"/>
      <w:lvlText w:val=""/>
      <w:lvlJc w:val="left"/>
      <w:pPr>
        <w:tabs>
          <w:tab w:val="num" w:pos="-32047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52E77"/>
    <w:multiLevelType w:val="hybridMultilevel"/>
    <w:tmpl w:val="70CA8012"/>
    <w:lvl w:ilvl="0" w:tplc="C306743E">
      <w:start w:val="1"/>
      <w:numFmt w:val="bullet"/>
      <w:lvlText w:val=""/>
      <w:lvlJc w:val="left"/>
      <w:pPr>
        <w:tabs>
          <w:tab w:val="num" w:pos="-32767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C306743E">
      <w:start w:val="1"/>
      <w:numFmt w:val="bullet"/>
      <w:lvlText w:val=""/>
      <w:lvlJc w:val="left"/>
      <w:pPr>
        <w:tabs>
          <w:tab w:val="num" w:pos="-32047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B52A9"/>
    <w:multiLevelType w:val="hybridMultilevel"/>
    <w:tmpl w:val="D622965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1"/>
    <w:rsid w:val="00050C64"/>
    <w:rsid w:val="000C0BE9"/>
    <w:rsid w:val="0012657B"/>
    <w:rsid w:val="00195ECA"/>
    <w:rsid w:val="001E4E11"/>
    <w:rsid w:val="0028322C"/>
    <w:rsid w:val="002D6D83"/>
    <w:rsid w:val="0034308D"/>
    <w:rsid w:val="004548B9"/>
    <w:rsid w:val="00670177"/>
    <w:rsid w:val="0074692F"/>
    <w:rsid w:val="007B6BDA"/>
    <w:rsid w:val="007D05E3"/>
    <w:rsid w:val="00812286"/>
    <w:rsid w:val="008579EE"/>
    <w:rsid w:val="008F0494"/>
    <w:rsid w:val="00910992"/>
    <w:rsid w:val="00A255DA"/>
    <w:rsid w:val="00AF0B43"/>
    <w:rsid w:val="00C2339D"/>
    <w:rsid w:val="00C31755"/>
    <w:rsid w:val="00C872EB"/>
    <w:rsid w:val="00CC14E7"/>
    <w:rsid w:val="00E25A09"/>
    <w:rsid w:val="00E261FA"/>
    <w:rsid w:val="00F76E0E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T">
    <w:name w:val="BT&lt;"/>
    <w:basedOn w:val="Normal"/>
    <w:rsid w:val="001E4E11"/>
    <w:pPr>
      <w:suppressAutoHyphens/>
      <w:spacing w:before="60" w:after="40" w:line="220" w:lineRule="exact"/>
    </w:pPr>
    <w:rPr>
      <w:rFonts w:ascii="Arial" w:hAnsi="Arial"/>
      <w:sz w:val="18"/>
      <w:szCs w:val="20"/>
      <w:lang w:eastAsia="en-US"/>
    </w:rPr>
  </w:style>
  <w:style w:type="paragraph" w:styleId="ListBullet">
    <w:name w:val="List Bullet"/>
    <w:basedOn w:val="Normal"/>
    <w:autoRedefine/>
    <w:pPr>
      <w:numPr>
        <w:ilvl w:val="1"/>
        <w:numId w:val="3"/>
      </w:numPr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T">
    <w:name w:val="BT&lt;"/>
    <w:basedOn w:val="Normal"/>
    <w:rsid w:val="001E4E11"/>
    <w:pPr>
      <w:suppressAutoHyphens/>
      <w:spacing w:before="60" w:after="40" w:line="220" w:lineRule="exact"/>
    </w:pPr>
    <w:rPr>
      <w:rFonts w:ascii="Arial" w:hAnsi="Arial"/>
      <w:sz w:val="18"/>
      <w:szCs w:val="20"/>
      <w:lang w:eastAsia="en-US"/>
    </w:rPr>
  </w:style>
  <w:style w:type="paragraph" w:styleId="ListBullet">
    <w:name w:val="List Bullet"/>
    <w:basedOn w:val="Normal"/>
    <w:autoRedefine/>
    <w:pPr>
      <w:numPr>
        <w:ilvl w:val="1"/>
        <w:numId w:val="3"/>
      </w:numPr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F324C35C.dotm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Avert Risk Management</vt:lpstr>
    </vt:vector>
  </TitlesOfParts>
  <Company>ACE Security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Avert Risk Management</dc:title>
  <dc:creator>Scott Hawkins</dc:creator>
  <cp:lastModifiedBy>Jason Lange</cp:lastModifiedBy>
  <cp:revision>2</cp:revision>
  <cp:lastPrinted>2005-07-13T06:21:00Z</cp:lastPrinted>
  <dcterms:created xsi:type="dcterms:W3CDTF">2012-06-06T03:50:00Z</dcterms:created>
  <dcterms:modified xsi:type="dcterms:W3CDTF">2012-06-06T03:50:00Z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-1855350131</vt:i4>
  </property>
  <property fmtid="{D5CDD505-2E9C-101B-9397-08002B2CF9AE}" pid="3" name="_EmailSubject">
    <vt:lpwstr>form</vt:lpwstr>
  </property>
  <property fmtid="{D5CDD505-2E9C-101B-9397-08002B2CF9AE}" pid="4" name="_AuthorEmail">
    <vt:lpwstr>BruceK@CAMS.com.au</vt:lpwstr>
  </property>
  <property fmtid="{D5CDD505-2E9C-101B-9397-08002B2CF9AE}" pid="5" name="_AuthorEmailDisplayName">
    <vt:lpwstr>Bruce Keys</vt:lpwstr>
  </property>
  <property fmtid="{D5CDD505-2E9C-101B-9397-08002B2CF9AE}" pid="6" name="_PreviousAdHocReviewCycleID">
    <vt:i4>-1002689606</vt:i4>
  </property>
  <property fmtid="{D5CDD505-2E9C-101B-9397-08002B2CF9AE}" pid="7" name="_ReviewingToolsShownOnce">
    <vt:lpwstr/>
  </property>
</Properties>
</file>